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6"/>
        <w:gridCol w:w="4697"/>
        <w:gridCol w:w="2175"/>
      </w:tblGrid>
      <w:tr w:rsidR="00441A07" w:rsidTr="00342316">
        <w:tc>
          <w:tcPr>
            <w:tcW w:w="9628" w:type="dxa"/>
            <w:gridSpan w:val="3"/>
            <w:shd w:val="clear" w:color="auto" w:fill="D6E3BC" w:themeFill="accent3" w:themeFillTint="66"/>
            <w:vAlign w:val="bottom"/>
          </w:tcPr>
          <w:p w:rsid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OBRAZAC SUDJELOVANJA U SAVJETOVANJU O NACRTU ZAKONA, DRUGOG PROPISA ILI AKTA</w:t>
            </w:r>
          </w:p>
          <w:p w:rsidR="00441A07" w:rsidRP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A07" w:rsidTr="007F3700">
        <w:tc>
          <w:tcPr>
            <w:tcW w:w="2756" w:type="dxa"/>
          </w:tcPr>
          <w:p w:rsidR="00441A07" w:rsidRPr="002E097F" w:rsidRDefault="00C86876" w:rsidP="00FF1AA9">
            <w:pPr>
              <w:spacing w:line="276" w:lineRule="auto"/>
            </w:pPr>
            <w:r w:rsidRPr="002E097F">
              <w:t>Naziv nacrta zakona, drugog propisa ili akta</w:t>
            </w:r>
          </w:p>
        </w:tc>
        <w:tc>
          <w:tcPr>
            <w:tcW w:w="6872" w:type="dxa"/>
            <w:gridSpan w:val="2"/>
            <w:vAlign w:val="center"/>
          </w:tcPr>
          <w:p w:rsidR="00441A07" w:rsidRPr="007F3700" w:rsidRDefault="00C86876" w:rsidP="007F370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F3700">
              <w:rPr>
                <w:b/>
                <w:i/>
                <w:sz w:val="24"/>
                <w:szCs w:val="24"/>
              </w:rPr>
              <w:t>Nacrt p</w:t>
            </w:r>
            <w:r w:rsidR="00182DEC" w:rsidRPr="007F3700">
              <w:rPr>
                <w:b/>
                <w:i/>
                <w:sz w:val="24"/>
                <w:szCs w:val="24"/>
              </w:rPr>
              <w:t>rijedloga Programa utroška sredstava šumskog doprinosa za 2025</w:t>
            </w:r>
            <w:r w:rsidRPr="007F3700">
              <w:rPr>
                <w:b/>
                <w:i/>
                <w:sz w:val="24"/>
                <w:szCs w:val="24"/>
              </w:rPr>
              <w:t>. godinu</w:t>
            </w:r>
          </w:p>
        </w:tc>
      </w:tr>
      <w:tr w:rsidR="00441A07" w:rsidTr="007F3700">
        <w:tc>
          <w:tcPr>
            <w:tcW w:w="2756" w:type="dxa"/>
          </w:tcPr>
          <w:p w:rsidR="00441A07" w:rsidRPr="002E097F" w:rsidRDefault="00192036" w:rsidP="00FF1AA9">
            <w:pPr>
              <w:spacing w:line="276" w:lineRule="auto"/>
            </w:pPr>
            <w:r w:rsidRPr="002E097F">
              <w:t>Naziv tijela  nadle</w:t>
            </w:r>
            <w:r w:rsidR="004A25C9" w:rsidRPr="002E097F">
              <w:t>žnog za izradu nacrta</w:t>
            </w:r>
          </w:p>
        </w:tc>
        <w:tc>
          <w:tcPr>
            <w:tcW w:w="6872" w:type="dxa"/>
            <w:gridSpan w:val="2"/>
            <w:vAlign w:val="center"/>
          </w:tcPr>
          <w:p w:rsidR="00441A07" w:rsidRPr="002E097F" w:rsidRDefault="007F3700" w:rsidP="00214D62">
            <w:pPr>
              <w:spacing w:line="276" w:lineRule="auto"/>
              <w:jc w:val="center"/>
            </w:pPr>
            <w:r w:rsidRPr="007F3700">
              <w:rPr>
                <w:rFonts w:eastAsia="Simsun (Founder Extended)" w:cs="Segoe UI"/>
                <w:b/>
                <w:lang w:eastAsia="zh-CN"/>
              </w:rPr>
              <w:t>Grad Drniš</w:t>
            </w:r>
            <w:r w:rsidR="00214D62">
              <w:rPr>
                <w:rFonts w:eastAsia="Simsun (Founder Extended)" w:cs="Segoe UI"/>
                <w:b/>
                <w:lang w:eastAsia="zh-CN"/>
              </w:rPr>
              <w:t xml:space="preserve">, </w:t>
            </w:r>
            <w:bookmarkStart w:id="0" w:name="_GoBack"/>
            <w:bookmarkEnd w:id="0"/>
            <w:r w:rsidR="004A25C9" w:rsidRPr="007F3700">
              <w:rPr>
                <w:rFonts w:eastAsia="Simsun (Founder Extended)" w:cs="Segoe UI"/>
                <w:b/>
                <w:lang w:eastAsia="zh-CN"/>
              </w:rPr>
              <w:t>Upravni odjel za gospodarstvo, financije i društvene djelatnosti</w:t>
            </w:r>
          </w:p>
        </w:tc>
      </w:tr>
      <w:tr w:rsidR="00441A07" w:rsidTr="007F3700">
        <w:tc>
          <w:tcPr>
            <w:tcW w:w="2756" w:type="dxa"/>
          </w:tcPr>
          <w:p w:rsidR="00441A07" w:rsidRPr="002E097F" w:rsidRDefault="004A25C9" w:rsidP="00FF1AA9">
            <w:pPr>
              <w:spacing w:line="276" w:lineRule="auto"/>
            </w:pPr>
            <w:r w:rsidRPr="002E097F">
              <w:t>Razdoblje savjetovanja (početak i završetak)</w:t>
            </w:r>
          </w:p>
        </w:tc>
        <w:tc>
          <w:tcPr>
            <w:tcW w:w="6872" w:type="dxa"/>
            <w:gridSpan w:val="2"/>
            <w:vAlign w:val="center"/>
          </w:tcPr>
          <w:p w:rsidR="00441A07" w:rsidRPr="002E097F" w:rsidRDefault="00182DEC" w:rsidP="007F370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2E097F">
              <w:rPr>
                <w:rFonts w:cstheme="minorHAnsi"/>
                <w:b/>
              </w:rPr>
              <w:t>27. siječnja 2025. –  10. veljače 2025</w:t>
            </w:r>
            <w:r w:rsidR="00B75EF3" w:rsidRPr="002E097F">
              <w:rPr>
                <w:rFonts w:cstheme="minorHAnsi"/>
                <w:b/>
              </w:rPr>
              <w:t>.</w:t>
            </w:r>
          </w:p>
        </w:tc>
      </w:tr>
      <w:tr w:rsidR="00441A07" w:rsidTr="00342316">
        <w:tc>
          <w:tcPr>
            <w:tcW w:w="2756" w:type="dxa"/>
          </w:tcPr>
          <w:p w:rsidR="00441A07" w:rsidRPr="002E097F" w:rsidRDefault="004A25C9" w:rsidP="00FF1AA9">
            <w:r w:rsidRPr="002E097F">
              <w:t>Obrazloženje razloga i ciljeva koji se žele postići donošenjem akta odnosno drugog dokumenta</w:t>
            </w:r>
          </w:p>
        </w:tc>
        <w:tc>
          <w:tcPr>
            <w:tcW w:w="6872" w:type="dxa"/>
            <w:gridSpan w:val="2"/>
          </w:tcPr>
          <w:p w:rsidR="002E097F" w:rsidRDefault="002E097F" w:rsidP="002E097F">
            <w:pPr>
              <w:tabs>
                <w:tab w:val="left" w:pos="557"/>
              </w:tabs>
              <w:jc w:val="both"/>
              <w:rPr>
                <w:rFonts w:cstheme="minorHAnsi"/>
                <w:color w:val="000000"/>
              </w:rPr>
            </w:pPr>
            <w:r w:rsidRPr="002E097F">
              <w:rPr>
                <w:rFonts w:cstheme="minorHAnsi"/>
                <w:bCs/>
                <w:color w:val="000000"/>
              </w:rPr>
              <w:t>O</w:t>
            </w:r>
            <w:r w:rsidRPr="002E097F">
              <w:rPr>
                <w:rFonts w:cstheme="minorHAnsi"/>
                <w:bCs/>
                <w:color w:val="000000"/>
              </w:rPr>
              <w:t xml:space="preserve">dredbom </w:t>
            </w:r>
            <w:r w:rsidRPr="002E097F">
              <w:rPr>
                <w:rFonts w:cstheme="minorHAnsi"/>
                <w:color w:val="000000"/>
              </w:rPr>
              <w:t xml:space="preserve">članka 69. </w:t>
            </w:r>
            <w:r w:rsidRPr="002E097F">
              <w:rPr>
                <w:rFonts w:eastAsia="Calibri" w:cstheme="minorHAnsi"/>
                <w:color w:val="000000"/>
              </w:rPr>
              <w:t xml:space="preserve">Zakona o šumama („Narodne novine“ </w:t>
            </w:r>
            <w:r w:rsidRPr="002E097F">
              <w:rPr>
                <w:rFonts w:eastAsia="Calibri" w:cstheme="minorHAnsi"/>
              </w:rPr>
              <w:t xml:space="preserve">br. </w:t>
            </w:r>
            <w:r w:rsidRPr="002E097F">
              <w:rPr>
                <w:rFonts w:cstheme="minorHAnsi"/>
                <w:color w:val="000000"/>
              </w:rPr>
              <w:t xml:space="preserve">68/18, 115/18, 98/19, 32/20, 145/20, 101/23 i 36/24) propisano je: </w:t>
            </w:r>
          </w:p>
          <w:p w:rsidR="002E097F" w:rsidRPr="002E097F" w:rsidRDefault="002E097F" w:rsidP="002E097F">
            <w:pPr>
              <w:tabs>
                <w:tab w:val="left" w:pos="557"/>
              </w:tabs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Pr="002E097F">
              <w:rPr>
                <w:rFonts w:eastAsia="Calibri" w:cstheme="minorHAnsi"/>
              </w:rPr>
              <w:t xml:space="preserve">da </w:t>
            </w:r>
            <w:r w:rsidRPr="002E097F">
              <w:rPr>
                <w:rFonts w:cstheme="minorHAnsi"/>
                <w:color w:val="000000"/>
              </w:rPr>
              <w:t xml:space="preserve">pravne i fizičke osobe, osim malih </w:t>
            </w:r>
            <w:proofErr w:type="spellStart"/>
            <w:r w:rsidRPr="002E097F">
              <w:rPr>
                <w:rFonts w:cstheme="minorHAnsi"/>
                <w:color w:val="000000"/>
              </w:rPr>
              <w:t>šumoposjednika</w:t>
            </w:r>
            <w:proofErr w:type="spellEnd"/>
            <w:r w:rsidRPr="002E097F">
              <w:rPr>
                <w:rFonts w:cstheme="minorHAnsi"/>
                <w:color w:val="000000"/>
              </w:rPr>
              <w:t xml:space="preserve">, koje obavljaju prodaju proizvoda iskorištavanja šuma (drvni sortimenti) plaćaju jedinicama lokalne samouprave šumski doprinos u odnosu na prodajnu cijenu proizvoda na panju. </w:t>
            </w:r>
          </w:p>
          <w:p w:rsidR="002E097F" w:rsidRPr="002E097F" w:rsidRDefault="002E097F" w:rsidP="002E097F">
            <w:pPr>
              <w:tabs>
                <w:tab w:val="left" w:pos="557"/>
              </w:tabs>
              <w:jc w:val="both"/>
              <w:rPr>
                <w:rFonts w:eastAsia="Calibri" w:cstheme="minorHAnsi"/>
              </w:rPr>
            </w:pPr>
            <w:r w:rsidRPr="002E097F">
              <w:rPr>
                <w:rFonts w:eastAsia="Calibri" w:cstheme="minorHAnsi"/>
              </w:rPr>
              <w:t>- da</w:t>
            </w:r>
            <w:r w:rsidRPr="002E097F">
              <w:rPr>
                <w:rFonts w:cstheme="minorHAnsi"/>
                <w:color w:val="000000"/>
              </w:rPr>
              <w:t xml:space="preserve"> se šumski doprinos u visini od 10 % plaća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      </w:r>
          </w:p>
          <w:p w:rsidR="002E097F" w:rsidRPr="002E097F" w:rsidRDefault="002E097F" w:rsidP="002E097F">
            <w:pPr>
              <w:jc w:val="both"/>
              <w:rPr>
                <w:rFonts w:eastAsia="Calibri" w:cstheme="minorHAnsi"/>
                <w:color w:val="000000"/>
              </w:rPr>
            </w:pPr>
            <w:r w:rsidRPr="002E097F">
              <w:rPr>
                <w:rFonts w:eastAsia="Calibri" w:cstheme="minorHAnsi"/>
                <w:color w:val="000000"/>
              </w:rPr>
              <w:t>- da se sredstva šumskog doprinosa uplaćuju na poseban račun jedinice lokalne samouprave područja na kojem je obavljena sječa šume i koriste se isključivo za financiranje izgradnje i održavanja komunalne infrastrukture.</w:t>
            </w:r>
          </w:p>
          <w:p w:rsidR="002E097F" w:rsidRPr="002E097F" w:rsidRDefault="002E097F" w:rsidP="002E097F">
            <w:pPr>
              <w:jc w:val="both"/>
              <w:rPr>
                <w:rFonts w:eastAsia="Calibri" w:cstheme="minorHAnsi"/>
                <w:color w:val="000000"/>
              </w:rPr>
            </w:pPr>
            <w:r w:rsidRPr="002E097F">
              <w:rPr>
                <w:rFonts w:eastAsia="Calibri" w:cstheme="minorHAnsi"/>
                <w:color w:val="000000"/>
              </w:rPr>
              <w:t xml:space="preserve">- </w:t>
            </w:r>
            <w:r w:rsidRPr="002E097F">
              <w:rPr>
                <w:rFonts w:eastAsia="Calibri" w:cstheme="minorHAnsi"/>
              </w:rPr>
              <w:t>da su</w:t>
            </w:r>
            <w:r w:rsidRPr="002E097F">
              <w:rPr>
                <w:rFonts w:eastAsia="Calibri" w:cstheme="minorHAnsi"/>
                <w:color w:val="000000"/>
              </w:rPr>
              <w:t xml:space="preserve"> radi namjenskog korištenja i kontrole utroška sredstava šumskog doprinosa jedinice lokalne samouprave dužne donijeti Program utroška sredstva šumskog doprinosa.</w:t>
            </w:r>
          </w:p>
          <w:p w:rsidR="00441A07" w:rsidRPr="002E097F" w:rsidRDefault="002E097F" w:rsidP="00342316">
            <w:pPr>
              <w:spacing w:after="240"/>
              <w:jc w:val="both"/>
              <w:rPr>
                <w:rFonts w:cstheme="minorHAnsi"/>
              </w:rPr>
            </w:pPr>
            <w:r w:rsidRPr="002E097F">
              <w:rPr>
                <w:rFonts w:cstheme="minorHAnsi"/>
                <w:color w:val="000000"/>
              </w:rPr>
              <w:t xml:space="preserve">Sredstava šumskog doprinosa koja se očekuju u 2025. godini iznose 600,00 eura i koristiti će se za financiranje gradnje i održavanja komunalne infrastrukture, sukladno </w:t>
            </w:r>
            <w:r w:rsidRPr="002E097F">
              <w:rPr>
                <w:rFonts w:cstheme="minorHAnsi"/>
              </w:rPr>
              <w:t xml:space="preserve">Programu gradnje objekata i uređaja komunalne infrastrukture u Gradu Drnišu za 2025. godinu i Programu održavanja komunalne infrastrukture na području Grada Drniša za 2025. godinu. </w:t>
            </w:r>
          </w:p>
        </w:tc>
      </w:tr>
      <w:tr w:rsidR="00441A07" w:rsidTr="00342316">
        <w:tc>
          <w:tcPr>
            <w:tcW w:w="2756" w:type="dxa"/>
          </w:tcPr>
          <w:p w:rsidR="00441A07" w:rsidRPr="002E097F" w:rsidRDefault="004A25C9" w:rsidP="00FF1AA9">
            <w:pPr>
              <w:spacing w:line="276" w:lineRule="auto"/>
            </w:pPr>
            <w:r w:rsidRPr="002E097F">
              <w:t>Ime/naziv sudionika/</w:t>
            </w:r>
            <w:proofErr w:type="spellStart"/>
            <w:r w:rsidRPr="002E097F">
              <w:t>ce</w:t>
            </w:r>
            <w:proofErr w:type="spellEnd"/>
            <w:r w:rsidRPr="002E097F"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72" w:type="dxa"/>
            <w:gridSpan w:val="2"/>
          </w:tcPr>
          <w:p w:rsidR="00441A07" w:rsidRPr="002E097F" w:rsidRDefault="00441A07" w:rsidP="00FF1AA9">
            <w:pPr>
              <w:spacing w:line="276" w:lineRule="auto"/>
            </w:pPr>
          </w:p>
        </w:tc>
      </w:tr>
      <w:tr w:rsidR="00441A07" w:rsidTr="00342316">
        <w:tc>
          <w:tcPr>
            <w:tcW w:w="2756" w:type="dxa"/>
          </w:tcPr>
          <w:p w:rsidR="00441A07" w:rsidRPr="002E097F" w:rsidRDefault="004A25C9" w:rsidP="00FF1AA9">
            <w:pPr>
              <w:spacing w:line="276" w:lineRule="auto"/>
            </w:pPr>
            <w:r w:rsidRPr="002E097F">
              <w:t>Tematsko područje i brojnost korisnika koje predstavljate, odnosno interes koji zastupate</w:t>
            </w:r>
          </w:p>
        </w:tc>
        <w:tc>
          <w:tcPr>
            <w:tcW w:w="6872" w:type="dxa"/>
            <w:gridSpan w:val="2"/>
          </w:tcPr>
          <w:p w:rsidR="00441A07" w:rsidRPr="002E097F" w:rsidRDefault="00441A07" w:rsidP="00FF1AA9">
            <w:pPr>
              <w:spacing w:line="276" w:lineRule="auto"/>
            </w:pPr>
          </w:p>
        </w:tc>
      </w:tr>
      <w:tr w:rsidR="00441A07" w:rsidTr="00342316">
        <w:tc>
          <w:tcPr>
            <w:tcW w:w="2756" w:type="dxa"/>
          </w:tcPr>
          <w:p w:rsidR="00441A07" w:rsidRPr="002E097F" w:rsidRDefault="004A25C9" w:rsidP="00FF1AA9">
            <w:pPr>
              <w:spacing w:line="276" w:lineRule="auto"/>
            </w:pPr>
            <w:r w:rsidRPr="002E097F">
              <w:t>Načelni komentari na predloženi nacrt</w:t>
            </w:r>
          </w:p>
        </w:tc>
        <w:tc>
          <w:tcPr>
            <w:tcW w:w="6872" w:type="dxa"/>
            <w:gridSpan w:val="2"/>
          </w:tcPr>
          <w:p w:rsidR="00441A07" w:rsidRPr="002E097F" w:rsidRDefault="00441A07" w:rsidP="00FF1AA9">
            <w:pPr>
              <w:spacing w:line="276" w:lineRule="auto"/>
            </w:pPr>
          </w:p>
        </w:tc>
      </w:tr>
      <w:tr w:rsidR="00441A07" w:rsidTr="00342316">
        <w:tc>
          <w:tcPr>
            <w:tcW w:w="2756" w:type="dxa"/>
          </w:tcPr>
          <w:p w:rsidR="00441A07" w:rsidRPr="002E097F" w:rsidRDefault="004A25C9" w:rsidP="00FF1AA9">
            <w:pPr>
              <w:spacing w:line="276" w:lineRule="auto"/>
            </w:pPr>
            <w:r w:rsidRPr="002E097F">
              <w:t>Primjedbe, komentari i prijedlozi na pojedine članke nacrta zakona, drugog propisa ili dijelove akta</w:t>
            </w:r>
          </w:p>
        </w:tc>
        <w:tc>
          <w:tcPr>
            <w:tcW w:w="6872" w:type="dxa"/>
            <w:gridSpan w:val="2"/>
          </w:tcPr>
          <w:p w:rsidR="00441A07" w:rsidRPr="002E097F" w:rsidRDefault="00441A07" w:rsidP="00FF1AA9">
            <w:pPr>
              <w:spacing w:line="276" w:lineRule="auto"/>
            </w:pPr>
          </w:p>
        </w:tc>
      </w:tr>
      <w:tr w:rsidR="00441A07" w:rsidTr="00342316">
        <w:tc>
          <w:tcPr>
            <w:tcW w:w="2756" w:type="dxa"/>
          </w:tcPr>
          <w:p w:rsidR="00441A07" w:rsidRPr="002E097F" w:rsidRDefault="004A25C9" w:rsidP="00FF1AA9">
            <w:pPr>
              <w:spacing w:line="276" w:lineRule="auto"/>
            </w:pPr>
            <w:r w:rsidRPr="002E097F">
              <w:t xml:space="preserve">Ime i prezime osobe/a koja je sastavljala primjedbe i komentare ili osobe </w:t>
            </w:r>
            <w:r w:rsidRPr="002E097F">
              <w:lastRenderedPageBreak/>
              <w:t>ovlaštene za zastupanje udruge, ustanove i sl.</w:t>
            </w:r>
          </w:p>
        </w:tc>
        <w:tc>
          <w:tcPr>
            <w:tcW w:w="6872" w:type="dxa"/>
            <w:gridSpan w:val="2"/>
          </w:tcPr>
          <w:p w:rsidR="00441A07" w:rsidRPr="002E097F" w:rsidRDefault="00441A07" w:rsidP="00FF1AA9">
            <w:pPr>
              <w:spacing w:line="276" w:lineRule="auto"/>
            </w:pPr>
          </w:p>
        </w:tc>
      </w:tr>
      <w:tr w:rsidR="00441A07" w:rsidTr="00342316">
        <w:tc>
          <w:tcPr>
            <w:tcW w:w="2756" w:type="dxa"/>
          </w:tcPr>
          <w:p w:rsidR="00441A07" w:rsidRPr="002E097F" w:rsidRDefault="004A25C9" w:rsidP="00FF1AA9">
            <w:pPr>
              <w:spacing w:line="276" w:lineRule="auto"/>
            </w:pPr>
            <w:r w:rsidRPr="002E097F">
              <w:t>Telefon / Mobitel</w:t>
            </w:r>
          </w:p>
        </w:tc>
        <w:tc>
          <w:tcPr>
            <w:tcW w:w="6872" w:type="dxa"/>
            <w:gridSpan w:val="2"/>
          </w:tcPr>
          <w:p w:rsidR="00441A07" w:rsidRPr="002E097F" w:rsidRDefault="00441A07" w:rsidP="00FF1AA9">
            <w:pPr>
              <w:spacing w:line="276" w:lineRule="auto"/>
            </w:pPr>
          </w:p>
        </w:tc>
      </w:tr>
      <w:tr w:rsidR="00441A07" w:rsidTr="00342316">
        <w:tc>
          <w:tcPr>
            <w:tcW w:w="2756" w:type="dxa"/>
          </w:tcPr>
          <w:p w:rsidR="00441A07" w:rsidRPr="002E097F" w:rsidRDefault="004A25C9" w:rsidP="00FF1AA9">
            <w:pPr>
              <w:spacing w:line="276" w:lineRule="auto"/>
            </w:pPr>
            <w:r w:rsidRPr="002E097F">
              <w:t>E-mail</w:t>
            </w:r>
          </w:p>
        </w:tc>
        <w:tc>
          <w:tcPr>
            <w:tcW w:w="6872" w:type="dxa"/>
            <w:gridSpan w:val="2"/>
          </w:tcPr>
          <w:p w:rsidR="00441A07" w:rsidRPr="002E097F" w:rsidRDefault="00441A07" w:rsidP="00FF1AA9">
            <w:pPr>
              <w:spacing w:line="276" w:lineRule="auto"/>
            </w:pPr>
          </w:p>
        </w:tc>
      </w:tr>
      <w:tr w:rsidR="00441A07" w:rsidTr="00342316">
        <w:trPr>
          <w:trHeight w:val="422"/>
        </w:trPr>
        <w:tc>
          <w:tcPr>
            <w:tcW w:w="2756" w:type="dxa"/>
          </w:tcPr>
          <w:p w:rsidR="00441A07" w:rsidRPr="002E097F" w:rsidRDefault="004A25C9" w:rsidP="00FF1AA9">
            <w:pPr>
              <w:spacing w:line="276" w:lineRule="auto"/>
            </w:pPr>
            <w:r w:rsidRPr="002E097F">
              <w:t>Datum dosta</w:t>
            </w:r>
            <w:r w:rsidR="005775BF" w:rsidRPr="002E097F">
              <w:t>v</w:t>
            </w:r>
            <w:r w:rsidRPr="002E097F">
              <w:t>ljanja obrasca</w:t>
            </w:r>
          </w:p>
        </w:tc>
        <w:tc>
          <w:tcPr>
            <w:tcW w:w="6872" w:type="dxa"/>
            <w:gridSpan w:val="2"/>
          </w:tcPr>
          <w:p w:rsidR="00441A07" w:rsidRPr="002E097F" w:rsidRDefault="00441A07" w:rsidP="00FF1AA9">
            <w:pPr>
              <w:spacing w:line="276" w:lineRule="auto"/>
            </w:pPr>
          </w:p>
        </w:tc>
      </w:tr>
      <w:tr w:rsidR="005775BF" w:rsidTr="001D2510">
        <w:tblPrEx>
          <w:tblBorders>
            <w:top w:val="none" w:sz="0" w:space="0" w:color="auto"/>
          </w:tblBorders>
        </w:tblPrEx>
        <w:tc>
          <w:tcPr>
            <w:tcW w:w="7453" w:type="dxa"/>
            <w:gridSpan w:val="2"/>
          </w:tcPr>
          <w:p w:rsidR="005775BF" w:rsidRPr="002E097F" w:rsidRDefault="005775BF" w:rsidP="00FF1AA9">
            <w:pPr>
              <w:spacing w:line="276" w:lineRule="auto"/>
            </w:pPr>
            <w:r w:rsidRPr="002E097F">
              <w:t>Jeste li suglasni da se ovaj obrazac, s imenom/nazivom sudionika/</w:t>
            </w:r>
            <w:proofErr w:type="spellStart"/>
            <w:r w:rsidRPr="002E097F">
              <w:t>ce</w:t>
            </w:r>
            <w:proofErr w:type="spellEnd"/>
            <w:r w:rsidRPr="002E097F">
              <w:t xml:space="preserve"> savjetovanja,</w:t>
            </w:r>
          </w:p>
          <w:p w:rsidR="005775BF" w:rsidRPr="002E097F" w:rsidRDefault="005775BF" w:rsidP="00FF1AA9">
            <w:pPr>
              <w:spacing w:line="276" w:lineRule="auto"/>
            </w:pPr>
            <w:r w:rsidRPr="002E097F">
              <w:t xml:space="preserve">Objavi </w:t>
            </w:r>
            <w:r w:rsidR="00FF1AA9" w:rsidRPr="002E097F">
              <w:t>na inter</w:t>
            </w:r>
            <w:r w:rsidRPr="002E097F">
              <w:t>netskoj stranici nadležnog tijela ?</w:t>
            </w:r>
            <w:r w:rsidR="00FF1AA9" w:rsidRPr="002E097F">
              <w:t xml:space="preserve"> </w:t>
            </w:r>
            <w:r w:rsidR="00FF1AA9" w:rsidRPr="002E097F">
              <w:rPr>
                <w:rStyle w:val="Referencafusnote"/>
              </w:rPr>
              <w:footnoteReference w:id="1"/>
            </w:r>
            <w:r w:rsidR="00FF1AA9" w:rsidRPr="002E097F">
              <w:t xml:space="preserve"> (DA – NE)</w:t>
            </w:r>
          </w:p>
        </w:tc>
        <w:tc>
          <w:tcPr>
            <w:tcW w:w="2175" w:type="dxa"/>
          </w:tcPr>
          <w:p w:rsidR="005775BF" w:rsidRPr="002E097F" w:rsidRDefault="005775BF" w:rsidP="00FF1AA9"/>
        </w:tc>
      </w:tr>
    </w:tbl>
    <w:p w:rsidR="00342316" w:rsidRDefault="00342316" w:rsidP="00B95FC8">
      <w:pPr>
        <w:rPr>
          <w:rFonts w:ascii="Segoe UI" w:hAnsi="Segoe UI" w:cs="Segoe UI"/>
          <w:sz w:val="20"/>
          <w:szCs w:val="20"/>
        </w:rPr>
      </w:pPr>
    </w:p>
    <w:p w:rsidR="00342316" w:rsidRDefault="00342316" w:rsidP="00342316">
      <w:pPr>
        <w:spacing w:before="160" w:line="192" w:lineRule="auto"/>
        <w:jc w:val="center"/>
        <w:rPr>
          <w:rFonts w:ascii="Segoe UI" w:hAnsi="Segoe UI" w:cs="Segoe UI"/>
          <w:sz w:val="20"/>
          <w:szCs w:val="20"/>
        </w:rPr>
      </w:pPr>
      <w:r w:rsidRPr="004341A1">
        <w:rPr>
          <w:rFonts w:ascii="Segoe UI" w:hAnsi="Segoe UI" w:cs="Segoe UI"/>
          <w:sz w:val="20"/>
          <w:szCs w:val="20"/>
        </w:rPr>
        <w:t xml:space="preserve">Popunjeni obrazac dostaviti na adresu: </w:t>
      </w:r>
      <w:r>
        <w:rPr>
          <w:rFonts w:ascii="Segoe UI" w:hAnsi="Segoe UI" w:cs="Segoe UI"/>
          <w:b/>
          <w:sz w:val="20"/>
          <w:szCs w:val="20"/>
        </w:rPr>
        <w:t>Grad Drniš, Trg kralja Tomislava br. 1, HR-22320 DRNIŠ</w:t>
      </w:r>
    </w:p>
    <w:p w:rsidR="00342316" w:rsidRDefault="00342316" w:rsidP="00342316">
      <w:pPr>
        <w:spacing w:before="160" w:line="192" w:lineRule="auto"/>
        <w:jc w:val="center"/>
        <w:rPr>
          <w:rFonts w:ascii="Segoe UI" w:hAnsi="Segoe UI" w:cs="Segoe UI"/>
          <w:sz w:val="20"/>
          <w:szCs w:val="20"/>
        </w:rPr>
      </w:pPr>
      <w:r w:rsidRPr="004341A1">
        <w:rPr>
          <w:rFonts w:ascii="Segoe UI" w:hAnsi="Segoe UI" w:cs="Segoe UI"/>
          <w:sz w:val="20"/>
          <w:szCs w:val="20"/>
        </w:rPr>
        <w:t xml:space="preserve">ili na e-mail </w:t>
      </w:r>
      <w:r>
        <w:rPr>
          <w:rFonts w:ascii="Segoe UI" w:hAnsi="Segoe UI" w:cs="Segoe UI"/>
          <w:b/>
          <w:sz w:val="20"/>
          <w:szCs w:val="20"/>
        </w:rPr>
        <w:t>katica.mazalin@drnis</w:t>
      </w:r>
      <w:r w:rsidRPr="004341A1">
        <w:rPr>
          <w:rFonts w:ascii="Segoe UI" w:hAnsi="Segoe UI" w:cs="Segoe UI"/>
          <w:b/>
          <w:sz w:val="20"/>
          <w:szCs w:val="20"/>
        </w:rPr>
        <w:t>.hr</w:t>
      </w:r>
    </w:p>
    <w:p w:rsidR="002E097F" w:rsidRDefault="002E097F" w:rsidP="00342316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zaključno s</w:t>
      </w:r>
      <w:r w:rsidR="00342316">
        <w:rPr>
          <w:rFonts w:ascii="Segoe UI" w:hAnsi="Segoe UI" w:cs="Segoe UI"/>
          <w:b/>
          <w:sz w:val="20"/>
          <w:szCs w:val="20"/>
        </w:rPr>
        <w:t xml:space="preserve"> datumom 10. veljače 2025</w:t>
      </w:r>
      <w:r w:rsidRPr="00734921">
        <w:rPr>
          <w:rFonts w:ascii="Segoe UI" w:hAnsi="Segoe UI" w:cs="Segoe UI"/>
          <w:b/>
          <w:sz w:val="20"/>
          <w:szCs w:val="20"/>
        </w:rPr>
        <w:t>.</w:t>
      </w:r>
    </w:p>
    <w:p w:rsidR="00342316" w:rsidRDefault="00342316" w:rsidP="00B95FC8">
      <w:pPr>
        <w:rPr>
          <w:rFonts w:ascii="Segoe UI" w:hAnsi="Segoe UI" w:cs="Segoe UI"/>
          <w:sz w:val="20"/>
          <w:szCs w:val="20"/>
        </w:rPr>
      </w:pPr>
    </w:p>
    <w:p w:rsidR="00B95FC8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B95FC8" w:rsidRPr="004341A1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neće se objaviti. </w:t>
      </w:r>
    </w:p>
    <w:p w:rsidR="00FF1AA9" w:rsidRDefault="00FF1AA9" w:rsidP="005775BF"/>
    <w:p w:rsidR="00FF1AA9" w:rsidRDefault="00FF1AA9" w:rsidP="005775BF"/>
    <w:p w:rsidR="00342316" w:rsidRDefault="00342316" w:rsidP="005775BF"/>
    <w:sectPr w:rsidR="00342316" w:rsidSect="00E6234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F9" w:rsidRDefault="00CC7BF9" w:rsidP="005775BF">
      <w:pPr>
        <w:spacing w:after="0" w:line="240" w:lineRule="auto"/>
      </w:pPr>
      <w:r>
        <w:separator/>
      </w:r>
    </w:p>
  </w:endnote>
  <w:endnote w:type="continuationSeparator" w:id="0">
    <w:p w:rsidR="00CC7BF9" w:rsidRDefault="00CC7BF9" w:rsidP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F9" w:rsidRDefault="00CC7BF9" w:rsidP="005775BF">
      <w:pPr>
        <w:spacing w:after="0" w:line="240" w:lineRule="auto"/>
      </w:pPr>
      <w:r>
        <w:separator/>
      </w:r>
    </w:p>
  </w:footnote>
  <w:footnote w:type="continuationSeparator" w:id="0">
    <w:p w:rsidR="00CC7BF9" w:rsidRDefault="00CC7BF9" w:rsidP="005775BF">
      <w:pPr>
        <w:spacing w:after="0" w:line="240" w:lineRule="auto"/>
      </w:pPr>
      <w:r>
        <w:continuationSeparator/>
      </w:r>
    </w:p>
  </w:footnote>
  <w:footnote w:id="1">
    <w:p w:rsidR="00FF1AA9" w:rsidRPr="00F022B1" w:rsidRDefault="00FF1AA9" w:rsidP="00FF1AA9">
      <w:pPr>
        <w:pStyle w:val="Tekstkrajnjebiljeke"/>
        <w:jc w:val="both"/>
        <w:rPr>
          <w:rFonts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:rsidR="00FF1AA9" w:rsidRDefault="00FF1AA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4E"/>
    <w:rsid w:val="00182DEC"/>
    <w:rsid w:val="00192036"/>
    <w:rsid w:val="001B4B5A"/>
    <w:rsid w:val="001D2510"/>
    <w:rsid w:val="00214D62"/>
    <w:rsid w:val="002C4138"/>
    <w:rsid w:val="002E097F"/>
    <w:rsid w:val="00342316"/>
    <w:rsid w:val="003E2182"/>
    <w:rsid w:val="0040411F"/>
    <w:rsid w:val="00404FD0"/>
    <w:rsid w:val="00441A07"/>
    <w:rsid w:val="004A25C9"/>
    <w:rsid w:val="004A3BF1"/>
    <w:rsid w:val="005775BF"/>
    <w:rsid w:val="005E11B8"/>
    <w:rsid w:val="006523F2"/>
    <w:rsid w:val="006C5F0D"/>
    <w:rsid w:val="00754D26"/>
    <w:rsid w:val="007948B7"/>
    <w:rsid w:val="007A701E"/>
    <w:rsid w:val="007B68CE"/>
    <w:rsid w:val="007F3700"/>
    <w:rsid w:val="008116FA"/>
    <w:rsid w:val="008D0DB3"/>
    <w:rsid w:val="008F1D3E"/>
    <w:rsid w:val="008F710E"/>
    <w:rsid w:val="008F716C"/>
    <w:rsid w:val="009416A3"/>
    <w:rsid w:val="009C3424"/>
    <w:rsid w:val="00AA644E"/>
    <w:rsid w:val="00B04535"/>
    <w:rsid w:val="00B36E16"/>
    <w:rsid w:val="00B65113"/>
    <w:rsid w:val="00B75EF3"/>
    <w:rsid w:val="00B95FC8"/>
    <w:rsid w:val="00C86876"/>
    <w:rsid w:val="00CC7BF9"/>
    <w:rsid w:val="00D1736A"/>
    <w:rsid w:val="00E6234D"/>
    <w:rsid w:val="00E75E14"/>
    <w:rsid w:val="00F32802"/>
    <w:rsid w:val="00F75E9F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5C5EF-63CB-45A4-A38E-20A9831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B1C3-C907-4457-84F4-4F72D43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12</cp:revision>
  <cp:lastPrinted>2022-11-02T12:28:00Z</cp:lastPrinted>
  <dcterms:created xsi:type="dcterms:W3CDTF">2025-01-27T08:30:00Z</dcterms:created>
  <dcterms:modified xsi:type="dcterms:W3CDTF">2025-01-27T12:26:00Z</dcterms:modified>
</cp:coreProperties>
</file>