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2E6C94E2"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</w:t>
      </w:r>
      <w:r w:rsidR="002E24F6" w:rsidRPr="00FF7124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124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FF7124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FF7124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FF7124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F7124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08AD8E74" w14:textId="5812A71F" w:rsidR="00082ECE" w:rsidRPr="00FF7124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124">
        <w:rPr>
          <w:rFonts w:asciiTheme="minorHAnsi" w:hAnsiTheme="minorHAnsi" w:cstheme="minorHAnsi"/>
          <w:sz w:val="22"/>
          <w:szCs w:val="22"/>
        </w:rPr>
        <w:t>KLASA:011-01/25-01/</w:t>
      </w:r>
      <w:r w:rsidR="0069100B" w:rsidRPr="00FF7124">
        <w:rPr>
          <w:rFonts w:asciiTheme="minorHAnsi" w:hAnsiTheme="minorHAnsi" w:cstheme="minorHAnsi"/>
          <w:sz w:val="22"/>
          <w:szCs w:val="22"/>
        </w:rPr>
        <w:t>1</w:t>
      </w:r>
    </w:p>
    <w:p w14:paraId="053EB9DB" w14:textId="77777777" w:rsidR="00082ECE" w:rsidRPr="00FF7124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124">
        <w:rPr>
          <w:rFonts w:asciiTheme="minorHAnsi" w:hAnsiTheme="minorHAnsi" w:cstheme="minorHAnsi"/>
          <w:sz w:val="22"/>
          <w:szCs w:val="22"/>
        </w:rPr>
        <w:t>URBROJ:2182-06-01/01-25-</w:t>
      </w:r>
    </w:p>
    <w:p w14:paraId="526CC57F" w14:textId="38D3B523" w:rsidR="00082ECE" w:rsidRPr="00FF7124" w:rsidRDefault="00082ECE" w:rsidP="00082ECE">
      <w:pPr>
        <w:rPr>
          <w:rFonts w:asciiTheme="minorHAnsi" w:hAnsiTheme="minorHAnsi" w:cstheme="minorHAnsi"/>
          <w:sz w:val="22"/>
          <w:szCs w:val="22"/>
        </w:rPr>
      </w:pPr>
      <w:r w:rsidRPr="00FF7124">
        <w:rPr>
          <w:rFonts w:asciiTheme="minorHAnsi" w:hAnsiTheme="minorHAnsi" w:cstheme="minorHAnsi"/>
          <w:sz w:val="22"/>
          <w:szCs w:val="22"/>
        </w:rPr>
        <w:t xml:space="preserve">Drniš, ___. </w:t>
      </w:r>
      <w:proofErr w:type="spellStart"/>
      <w:r w:rsidRPr="00FF7124">
        <w:rPr>
          <w:rFonts w:asciiTheme="minorHAnsi" w:hAnsiTheme="minorHAnsi" w:cstheme="minorHAnsi"/>
          <w:sz w:val="22"/>
          <w:szCs w:val="22"/>
        </w:rPr>
        <w:t>lipnja</w:t>
      </w:r>
      <w:proofErr w:type="spellEnd"/>
      <w:r w:rsidRPr="00FF7124">
        <w:rPr>
          <w:rFonts w:asciiTheme="minorHAnsi" w:hAnsiTheme="minorHAnsi" w:cstheme="minorHAnsi"/>
          <w:sz w:val="22"/>
          <w:szCs w:val="22"/>
        </w:rPr>
        <w:t xml:space="preserve"> 2025. </w:t>
      </w:r>
      <w:proofErr w:type="spellStart"/>
      <w:r w:rsidRPr="00FF7124">
        <w:rPr>
          <w:rFonts w:asciiTheme="minorHAnsi" w:hAnsiTheme="minorHAnsi" w:cstheme="minorHAnsi"/>
          <w:sz w:val="22"/>
          <w:szCs w:val="22"/>
        </w:rPr>
        <w:t>godine</w:t>
      </w:r>
      <w:proofErr w:type="spellEnd"/>
    </w:p>
    <w:p w14:paraId="0330DD9A" w14:textId="77777777" w:rsidR="00037D07" w:rsidRPr="00FF7124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27903612" w:rsidR="00037D07" w:rsidRPr="00FF7124" w:rsidRDefault="00037D07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3472EA" w:rsidRPr="00FF7124">
        <w:rPr>
          <w:rFonts w:asciiTheme="minorHAnsi" w:hAnsiTheme="minorHAnsi" w:cstheme="minorHAnsi"/>
          <w:sz w:val="22"/>
          <w:szCs w:val="22"/>
        </w:rPr>
        <w:t>KLASA:</w:t>
      </w:r>
      <w:r w:rsidR="00082ECE" w:rsidRPr="00FF7124">
        <w:rPr>
          <w:rFonts w:asciiTheme="minorHAnsi" w:hAnsiTheme="minorHAnsi" w:cstheme="minorHAnsi"/>
          <w:sz w:val="22"/>
          <w:szCs w:val="22"/>
        </w:rPr>
        <w:t xml:space="preserve"> 011-01/25-01/2, URBROJ:2182-06-01/01-25-   , 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373B6D" w:rsidRPr="00FF7124">
        <w:rPr>
          <w:rFonts w:asciiTheme="minorHAnsi" w:hAnsiTheme="minorHAnsi" w:cstheme="minorHAnsi"/>
          <w:sz w:val="22"/>
          <w:szCs w:val="22"/>
          <w:lang w:val="hr-HR"/>
        </w:rPr>
        <w:t>6</w:t>
      </w:r>
      <w:r w:rsidR="003472EA" w:rsidRPr="00FF7124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082ECE" w:rsidRPr="00FF7124">
        <w:rPr>
          <w:rFonts w:asciiTheme="minorHAnsi" w:hAnsiTheme="minorHAnsi" w:cstheme="minorHAnsi"/>
          <w:sz w:val="22"/>
          <w:szCs w:val="22"/>
          <w:lang w:val="hr-HR"/>
        </w:rPr>
        <w:t>lipnj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3472EA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FF7124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FF7124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FF7124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25E954F4" w14:textId="02E19322" w:rsidR="00037D07" w:rsidRDefault="00037D07" w:rsidP="00037D07">
      <w:pPr>
        <w:jc w:val="center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FF7124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radova na projektu: </w:t>
      </w:r>
      <w:proofErr w:type="spellStart"/>
      <w:r w:rsidR="0069100B" w:rsidRPr="00FF7124">
        <w:rPr>
          <w:rFonts w:asciiTheme="minorHAnsi" w:hAnsiTheme="minorHAnsi" w:cstheme="minorHAnsi"/>
          <w:b/>
          <w:sz w:val="22"/>
          <w:szCs w:val="22"/>
        </w:rPr>
        <w:t>Projekt</w:t>
      </w:r>
      <w:proofErr w:type="spellEnd"/>
      <w:r w:rsidR="0069100B" w:rsidRPr="00FF712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sz w:val="22"/>
          <w:szCs w:val="22"/>
        </w:rPr>
        <w:t>u</w:t>
      </w:r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ređenja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i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opremanja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dječjeg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igrališta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Podvornica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u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Gradu</w:t>
      </w:r>
      <w:proofErr w:type="spellEnd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</w:t>
      </w:r>
      <w:proofErr w:type="spellStart"/>
      <w:r w:rsidR="0069100B" w:rsidRPr="00FF7124">
        <w:rPr>
          <w:rFonts w:asciiTheme="minorHAnsi" w:hAnsiTheme="minorHAnsi" w:cstheme="minorHAnsi"/>
          <w:b/>
          <w:iCs/>
          <w:color w:val="000000"/>
          <w:sz w:val="22"/>
          <w:szCs w:val="22"/>
        </w:rPr>
        <w:t>Drnišu</w:t>
      </w:r>
      <w:proofErr w:type="spellEnd"/>
    </w:p>
    <w:p w14:paraId="741D637C" w14:textId="77777777" w:rsidR="00FF7124" w:rsidRPr="00FF7124" w:rsidRDefault="00FF7124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6CD05D" w14:textId="187C8DE3" w:rsidR="003472EA" w:rsidRPr="00FF7124" w:rsidRDefault="00823B21" w:rsidP="0069100B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FF7124">
        <w:rPr>
          <w:rFonts w:asciiTheme="minorHAnsi" w:hAnsiTheme="minorHAnsi" w:cstheme="minorHAnsi"/>
        </w:rPr>
        <w:t xml:space="preserve">Daje se </w:t>
      </w:r>
      <w:r w:rsidR="003472EA" w:rsidRPr="00FF7124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FF7124">
        <w:rPr>
          <w:rFonts w:asciiTheme="minorHAnsi" w:hAnsiTheme="minorHAnsi" w:cstheme="minorHAnsi"/>
        </w:rPr>
        <w:t xml:space="preserve"> za </w:t>
      </w:r>
      <w:r w:rsidR="00C14B7D" w:rsidRPr="00FF7124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FF7124">
        <w:rPr>
          <w:rFonts w:asciiTheme="minorHAnsi" w:hAnsiTheme="minorHAnsi" w:cstheme="minorHAnsi"/>
        </w:rPr>
        <w:t xml:space="preserve">ugovora o nabavi </w:t>
      </w:r>
      <w:r w:rsidR="00082ECE" w:rsidRPr="00FF7124">
        <w:rPr>
          <w:rFonts w:asciiTheme="minorHAnsi" w:hAnsiTheme="minorHAnsi" w:cstheme="minorHAnsi"/>
        </w:rPr>
        <w:t xml:space="preserve">radova na </w:t>
      </w:r>
      <w:r w:rsidR="0069100B" w:rsidRPr="00FF7124">
        <w:rPr>
          <w:rFonts w:asciiTheme="minorHAnsi" w:hAnsiTheme="minorHAnsi" w:cstheme="minorHAnsi"/>
        </w:rPr>
        <w:t>Projekt u</w:t>
      </w:r>
      <w:r w:rsidR="0069100B" w:rsidRPr="00FF7124">
        <w:rPr>
          <w:rFonts w:asciiTheme="minorHAnsi" w:hAnsiTheme="minorHAnsi" w:cstheme="minorHAnsi"/>
          <w:iCs/>
          <w:color w:val="000000"/>
        </w:rPr>
        <w:t>ređenja i opremanja dječjeg igrališta Podvornica u Gradu Drnišu</w:t>
      </w:r>
      <w:r w:rsidR="0069100B" w:rsidRPr="00FF7124">
        <w:rPr>
          <w:rFonts w:asciiTheme="minorHAnsi" w:hAnsiTheme="minorHAnsi" w:cstheme="minorHAnsi"/>
        </w:rPr>
        <w:t xml:space="preserve">, </w:t>
      </w:r>
      <w:bookmarkStart w:id="0" w:name="_Hlk200971479"/>
      <w:r w:rsidR="0069100B" w:rsidRPr="00FF7124">
        <w:rPr>
          <w:rFonts w:asciiTheme="minorHAnsi" w:hAnsiTheme="minorHAnsi" w:cstheme="minorHAnsi"/>
        </w:rPr>
        <w:t xml:space="preserve">koji se provodi sukladno Ugovoru o dodjeli bespovratnih sredstava „Dostupnost kvalitetnih i </w:t>
      </w:r>
      <w:proofErr w:type="spellStart"/>
      <w:r w:rsidR="0069100B" w:rsidRPr="00FF7124">
        <w:rPr>
          <w:rFonts w:asciiTheme="minorHAnsi" w:hAnsiTheme="minorHAnsi" w:cstheme="minorHAnsi"/>
        </w:rPr>
        <w:t>priuštivih</w:t>
      </w:r>
      <w:proofErr w:type="spellEnd"/>
      <w:r w:rsidR="0069100B" w:rsidRPr="00FF7124">
        <w:rPr>
          <w:rFonts w:asciiTheme="minorHAnsi" w:hAnsiTheme="minorHAnsi" w:cstheme="minorHAnsi"/>
        </w:rPr>
        <w:t xml:space="preserve"> sadržaja za djecu u lokalnim zajednicama kroz opremanje i uređenje igrališta za djecu“ (KLASA: 011-01/25-01/1, URBROJ: 2182-06-01/01-25-07</w:t>
      </w:r>
      <w:bookmarkEnd w:id="0"/>
      <w:r w:rsidR="0069100B" w:rsidRPr="00FF7124">
        <w:rPr>
          <w:rFonts w:asciiTheme="minorHAnsi" w:hAnsiTheme="minorHAnsi" w:cstheme="minorHAnsi"/>
        </w:rPr>
        <w:t xml:space="preserve"> </w:t>
      </w:r>
      <w:r w:rsidR="00567590" w:rsidRPr="00FF7124">
        <w:rPr>
          <w:rFonts w:asciiTheme="minorHAnsi" w:hAnsiTheme="minorHAnsi" w:cstheme="minorHAnsi"/>
        </w:rPr>
        <w:t>sa ponuditeljem koji dostavi ekonomski najpovoljniju ponudu</w:t>
      </w:r>
      <w:r w:rsidR="004E6AD1" w:rsidRPr="00FF7124">
        <w:rPr>
          <w:rFonts w:asciiTheme="minorHAnsi" w:hAnsiTheme="minorHAnsi" w:cstheme="minorHAnsi"/>
        </w:rPr>
        <w:t>, a nakon provedenog postupka pregleda i ocjene ponuda</w:t>
      </w:r>
      <w:r w:rsidR="00F24EC5" w:rsidRPr="00FF7124">
        <w:rPr>
          <w:rFonts w:asciiTheme="minorHAnsi" w:hAnsiTheme="minorHAnsi" w:cstheme="minorHAnsi"/>
        </w:rPr>
        <w:t>.</w:t>
      </w:r>
    </w:p>
    <w:p w14:paraId="4C25B47D" w14:textId="77777777" w:rsidR="0069100B" w:rsidRPr="00FF7124" w:rsidRDefault="0069100B" w:rsidP="0069100B">
      <w:pPr>
        <w:pStyle w:val="Odlomakpopisa"/>
        <w:numPr>
          <w:ilvl w:val="0"/>
          <w:numId w:val="4"/>
        </w:numPr>
        <w:spacing w:before="120" w:after="120"/>
        <w:jc w:val="both"/>
        <w:rPr>
          <w:rFonts w:cstheme="minorHAnsi"/>
        </w:rPr>
      </w:pPr>
      <w:bookmarkStart w:id="1" w:name="_Hlk200971509"/>
      <w:r w:rsidRPr="00FF7124">
        <w:rPr>
          <w:rFonts w:cstheme="minorHAnsi"/>
        </w:rPr>
        <w:t>Ugovorom o dodjeli bespovratnih sredstava određena je procijenjena vrijednost u iznosu od 49.998,75 EUR-a bez PDV-a, odnosno 62.498,44 EUR-a sa PDV-om.</w:t>
      </w:r>
    </w:p>
    <w:bookmarkEnd w:id="1"/>
    <w:p w14:paraId="477451E0" w14:textId="6EE73693" w:rsidR="00A27DF3" w:rsidRPr="00FF7124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FF7124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FF7124">
        <w:rPr>
          <w:rFonts w:asciiTheme="minorHAnsi" w:hAnsiTheme="minorHAnsi" w:cstheme="minorHAnsi"/>
        </w:rPr>
        <w:t>.</w:t>
      </w:r>
    </w:p>
    <w:p w14:paraId="5475E327" w14:textId="77777777" w:rsidR="00A27DF3" w:rsidRPr="00FF7124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46B1CEBD" w:rsidR="00037D07" w:rsidRPr="00FF7124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FF7124">
        <w:rPr>
          <w:rFonts w:asciiTheme="minorHAnsi" w:hAnsiTheme="minorHAnsi" w:cstheme="minorHAnsi"/>
        </w:rPr>
        <w:t>Ova Odluk</w:t>
      </w:r>
      <w:r w:rsidR="001D412C">
        <w:rPr>
          <w:rFonts w:asciiTheme="minorHAnsi" w:hAnsiTheme="minorHAnsi" w:cstheme="minorHAnsi"/>
        </w:rPr>
        <w:t>a stupa na snagu prvog dana od dana objave</w:t>
      </w:r>
      <w:bookmarkStart w:id="2" w:name="_GoBack"/>
      <w:bookmarkEnd w:id="2"/>
      <w:r w:rsidRPr="00FF7124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1EC15679" w:rsidR="00037D07" w:rsidRPr="00FF7124" w:rsidRDefault="00037D0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FF7124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0B1A3D50" w14:textId="0D0B00EC" w:rsidR="00082ECE" w:rsidRPr="00FF7124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FF7124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FF7124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FF7124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FF7124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FF7124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F7124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FF7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190622"/>
    <w:rsid w:val="00191AB4"/>
    <w:rsid w:val="001D412C"/>
    <w:rsid w:val="002E24F6"/>
    <w:rsid w:val="002F44BB"/>
    <w:rsid w:val="003472EA"/>
    <w:rsid w:val="00373B6D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744AD1"/>
    <w:rsid w:val="00781CAA"/>
    <w:rsid w:val="00823B21"/>
    <w:rsid w:val="0084112B"/>
    <w:rsid w:val="008D4A02"/>
    <w:rsid w:val="008E746D"/>
    <w:rsid w:val="00A27DF3"/>
    <w:rsid w:val="00BC6708"/>
    <w:rsid w:val="00BF013C"/>
    <w:rsid w:val="00C0304E"/>
    <w:rsid w:val="00C14B7D"/>
    <w:rsid w:val="00C25BB4"/>
    <w:rsid w:val="00CB66B7"/>
    <w:rsid w:val="00CD758D"/>
    <w:rsid w:val="00E141CB"/>
    <w:rsid w:val="00F061C2"/>
    <w:rsid w:val="00F24EC5"/>
    <w:rsid w:val="00FA3459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Props1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2025-06-16T12:23:00Z</dcterms:created>
  <dcterms:modified xsi:type="dcterms:W3CDTF">2025-06-16T13:18:00Z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